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CD8D6" w14:textId="3E92260F" w:rsidR="001E29DF" w:rsidRDefault="00655BEA" w:rsidP="00655BEA">
      <w:pPr>
        <w:jc w:val="center"/>
      </w:pPr>
      <w:r>
        <w:t>U.S. East Coast Port Union Strike Threat</w:t>
      </w:r>
    </w:p>
    <w:p w14:paraId="38826F3F" w14:textId="77777777" w:rsidR="009426BF" w:rsidRPr="009426BF" w:rsidRDefault="0046784C" w:rsidP="009426BF">
      <w:r>
        <w:tab/>
      </w:r>
      <w:r w:rsidR="009426BF" w:rsidRPr="009426BF">
        <w:t>The International Longshoremen’s Association (ILA) contract that includes 3 dozen ports and 45,000 dockworkers, covering Maine to the Gulf of Mexico near Texas, is set to expire on September 30</w:t>
      </w:r>
      <w:r w:rsidR="009426BF" w:rsidRPr="009426BF">
        <w:rPr>
          <w:vertAlign w:val="superscript"/>
        </w:rPr>
        <w:t>th</w:t>
      </w:r>
      <w:r w:rsidR="009426BF" w:rsidRPr="009426BF">
        <w:t>.</w:t>
      </w:r>
    </w:p>
    <w:p w14:paraId="7EF2A8BD" w14:textId="77777777" w:rsidR="009426BF" w:rsidRPr="009426BF" w:rsidRDefault="009426BF" w:rsidP="009426BF">
      <w:r w:rsidRPr="009426BF">
        <w:t>               If the ILA and the U.S. Maritime Alliance cannot reach an agreement by this deadline, this would lead to a strike. This strike would land during the start of the vital holiday container shipping season.</w:t>
      </w:r>
    </w:p>
    <w:p w14:paraId="3E40473B" w14:textId="52EDDC52" w:rsidR="009426BF" w:rsidRPr="009426BF" w:rsidRDefault="009426BF" w:rsidP="009426BF">
      <w:r w:rsidRPr="009426BF">
        <w:t xml:space="preserve">               A shutdown, or even a partial slowdown at these key ports, could cost billions of dollars, affecting nearly every industry across the country. </w:t>
      </w:r>
      <w:r w:rsidR="00FB3666">
        <w:t>With</w:t>
      </w:r>
      <w:r w:rsidR="00AF5F4C">
        <w:t xml:space="preserve"> </w:t>
      </w:r>
      <w:r w:rsidR="006F3F67">
        <w:t>por</w:t>
      </w:r>
      <w:r w:rsidR="001C775B">
        <w:t xml:space="preserve">ts </w:t>
      </w:r>
      <w:r w:rsidR="007F63B4">
        <w:t>alr</w:t>
      </w:r>
      <w:r w:rsidR="00D44E1D">
        <w:t xml:space="preserve">eady </w:t>
      </w:r>
      <w:r w:rsidR="008927BA">
        <w:t>running near capa</w:t>
      </w:r>
      <w:r w:rsidR="004E3A29">
        <w:t>city</w:t>
      </w:r>
      <w:r w:rsidR="0054280A">
        <w:t>,</w:t>
      </w:r>
      <w:r w:rsidR="004E3A29">
        <w:t xml:space="preserve"> </w:t>
      </w:r>
      <w:r w:rsidR="00BF5479">
        <w:t>thes</w:t>
      </w:r>
      <w:r w:rsidR="00004105">
        <w:t xml:space="preserve">e shutdowns </w:t>
      </w:r>
      <w:r w:rsidR="00937F4C">
        <w:t>or slow</w:t>
      </w:r>
      <w:r w:rsidR="0079301E">
        <w:t xml:space="preserve">downs </w:t>
      </w:r>
      <w:r w:rsidR="00AD65B8">
        <w:t xml:space="preserve">could </w:t>
      </w:r>
      <w:r w:rsidR="00740DB5">
        <w:t>grea</w:t>
      </w:r>
      <w:r w:rsidR="008F208D">
        <w:t>tly impa</w:t>
      </w:r>
      <w:r w:rsidR="00570EA0">
        <w:t xml:space="preserve">ct </w:t>
      </w:r>
      <w:r w:rsidR="00604B21">
        <w:t>lead tim</w:t>
      </w:r>
      <w:r w:rsidR="00C75556">
        <w:t>es on c</w:t>
      </w:r>
      <w:r w:rsidR="0093513B">
        <w:t>ertain</w:t>
      </w:r>
      <w:r w:rsidR="00961799">
        <w:t xml:space="preserve"> items</w:t>
      </w:r>
      <w:r w:rsidR="002F32C6">
        <w:t xml:space="preserve">. </w:t>
      </w:r>
      <w:r w:rsidR="00333A2B" w:rsidRPr="009426BF">
        <w:t>Experts are optimistic that a deal will be reached before a strike takes place.</w:t>
      </w:r>
    </w:p>
    <w:p w14:paraId="42F983EA" w14:textId="77777777" w:rsidR="009426BF" w:rsidRPr="009426BF" w:rsidRDefault="009426BF" w:rsidP="009426BF">
      <w:r w:rsidRPr="009426BF">
        <w:t>               While experts predict a deal to be struck, the effects of the looming election could come into play. Current President Joe Biden has been very labor-friendly; the announcement of his withdrawal from this year’s presidential election has the potential to cause further complications during the negotiation process.</w:t>
      </w:r>
    </w:p>
    <w:p w14:paraId="79468DE8" w14:textId="02E26B2C" w:rsidR="009426BF" w:rsidRPr="009426BF" w:rsidRDefault="009426BF" w:rsidP="009426BF">
      <w:r w:rsidRPr="009426BF">
        <w:t xml:space="preserve">               In closing, </w:t>
      </w:r>
      <w:r w:rsidR="00DE7459">
        <w:t>stakeholders should continue to monitor the situation</w:t>
      </w:r>
      <w:r w:rsidR="00E64C51">
        <w:t xml:space="preserve"> as</w:t>
      </w:r>
      <w:r w:rsidRPr="009426BF">
        <w:t xml:space="preserve"> ILA and </w:t>
      </w:r>
      <w:r w:rsidR="00E64C51">
        <w:t xml:space="preserve">the </w:t>
      </w:r>
      <w:r w:rsidRPr="009426BF">
        <w:t>U.S. Maritime Alliance continue to negotiate a deal. While the outlook on a potential deal is optimistic, the future is unpredictable and remains to be seen.</w:t>
      </w:r>
    </w:p>
    <w:p w14:paraId="60CE205D" w14:textId="22BEFEAF" w:rsidR="008F3757" w:rsidRDefault="00E873BF" w:rsidP="009426BF">
      <w:r>
        <w:tab/>
      </w:r>
    </w:p>
    <w:sectPr w:rsidR="008F3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971"/>
    <w:rsid w:val="00001C27"/>
    <w:rsid w:val="00004105"/>
    <w:rsid w:val="000A097B"/>
    <w:rsid w:val="00123CFF"/>
    <w:rsid w:val="001326FE"/>
    <w:rsid w:val="001C775B"/>
    <w:rsid w:val="001E29DF"/>
    <w:rsid w:val="001F2D11"/>
    <w:rsid w:val="001F7971"/>
    <w:rsid w:val="002334FA"/>
    <w:rsid w:val="00252894"/>
    <w:rsid w:val="002A5900"/>
    <w:rsid w:val="002F32C6"/>
    <w:rsid w:val="00333A2B"/>
    <w:rsid w:val="00385C20"/>
    <w:rsid w:val="003B3224"/>
    <w:rsid w:val="003F4126"/>
    <w:rsid w:val="004042DF"/>
    <w:rsid w:val="0046784C"/>
    <w:rsid w:val="004E3A29"/>
    <w:rsid w:val="0054280A"/>
    <w:rsid w:val="00570EA0"/>
    <w:rsid w:val="00604B21"/>
    <w:rsid w:val="00606BEB"/>
    <w:rsid w:val="006246F2"/>
    <w:rsid w:val="00645DA4"/>
    <w:rsid w:val="00655BEA"/>
    <w:rsid w:val="00656629"/>
    <w:rsid w:val="006759B9"/>
    <w:rsid w:val="006B6CB6"/>
    <w:rsid w:val="006C0D71"/>
    <w:rsid w:val="006E30DF"/>
    <w:rsid w:val="006F3F67"/>
    <w:rsid w:val="00715CA7"/>
    <w:rsid w:val="00740DB5"/>
    <w:rsid w:val="0079301E"/>
    <w:rsid w:val="007A749A"/>
    <w:rsid w:val="007F63B4"/>
    <w:rsid w:val="00800DFF"/>
    <w:rsid w:val="008127A1"/>
    <w:rsid w:val="00855FD4"/>
    <w:rsid w:val="008927BA"/>
    <w:rsid w:val="008A684E"/>
    <w:rsid w:val="008C2977"/>
    <w:rsid w:val="008F208D"/>
    <w:rsid w:val="008F3757"/>
    <w:rsid w:val="00934E59"/>
    <w:rsid w:val="0093513B"/>
    <w:rsid w:val="00937F4C"/>
    <w:rsid w:val="009426BF"/>
    <w:rsid w:val="00961799"/>
    <w:rsid w:val="00971F1A"/>
    <w:rsid w:val="00997B49"/>
    <w:rsid w:val="00AA6A9E"/>
    <w:rsid w:val="00AC3973"/>
    <w:rsid w:val="00AD65B8"/>
    <w:rsid w:val="00AF5F4C"/>
    <w:rsid w:val="00BD267B"/>
    <w:rsid w:val="00BF5479"/>
    <w:rsid w:val="00C03321"/>
    <w:rsid w:val="00C129CF"/>
    <w:rsid w:val="00C17D9D"/>
    <w:rsid w:val="00C4476A"/>
    <w:rsid w:val="00C676F4"/>
    <w:rsid w:val="00C702DD"/>
    <w:rsid w:val="00C72378"/>
    <w:rsid w:val="00C75556"/>
    <w:rsid w:val="00D12903"/>
    <w:rsid w:val="00D44E1D"/>
    <w:rsid w:val="00D91B1D"/>
    <w:rsid w:val="00DE7459"/>
    <w:rsid w:val="00DF4C3F"/>
    <w:rsid w:val="00E64C51"/>
    <w:rsid w:val="00E873BF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75E66"/>
  <w15:chartTrackingRefBased/>
  <w15:docId w15:val="{31B3785D-78F5-4A3F-BF3B-0E107108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9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26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46B680D937B4DA66A1CB7F58855E5" ma:contentTypeVersion="19" ma:contentTypeDescription="Create a new document." ma:contentTypeScope="" ma:versionID="27964e8449be5c06711e86cbb3328db2">
  <xsd:schema xmlns:xsd="http://www.w3.org/2001/XMLSchema" xmlns:xs="http://www.w3.org/2001/XMLSchema" xmlns:p="http://schemas.microsoft.com/office/2006/metadata/properties" xmlns:ns2="8d5a0d02-bc5b-47b4-bb05-7a600448432d" xmlns:ns3="1ffd90ac-bd9a-49d6-9d86-051bc386f88e" targetNamespace="http://schemas.microsoft.com/office/2006/metadata/properties" ma:root="true" ma:fieldsID="d59b25fc39ab03af0030b79177042694" ns2:_="" ns3:_="">
    <xsd:import namespace="8d5a0d02-bc5b-47b4-bb05-7a600448432d"/>
    <xsd:import namespace="1ffd90ac-bd9a-49d6-9d86-051bc386f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_x002f_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0d02-bc5b-47b4-bb05-7a6004484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_x002f_Time" ma:index="21" nillable="true" ma:displayName="Date/Time" ma:format="DateOnly" ma:internalName="Date_x002f_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9a5b4e-3519-400e-ad65-2a5aeed34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d90ac-bd9a-49d6-9d86-051bc386f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38897fb-64a0-40c4-b474-79ed36d246b5}" ma:internalName="TaxCatchAll" ma:showField="CatchAllData" ma:web="1ffd90ac-bd9a-49d6-9d86-051bc386f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f_Time xmlns="8d5a0d02-bc5b-47b4-bb05-7a600448432d" xsi:nil="true"/>
    <TaxCatchAll xmlns="1ffd90ac-bd9a-49d6-9d86-051bc386f88e" xsi:nil="true"/>
    <lcf76f155ced4ddcb4097134ff3c332f xmlns="8d5a0d02-bc5b-47b4-bb05-7a60044843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DD365-916C-475F-8D74-275B411D1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0d02-bc5b-47b4-bb05-7a600448432d"/>
    <ds:schemaRef ds:uri="1ffd90ac-bd9a-49d6-9d86-051bc386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2E54C-A191-49BD-A1FC-35B7EC9B4B32}">
  <ds:schemaRefs>
    <ds:schemaRef ds:uri="http://schemas.microsoft.com/office/2006/metadata/properties"/>
    <ds:schemaRef ds:uri="http://schemas.microsoft.com/office/infopath/2007/PartnerControls"/>
    <ds:schemaRef ds:uri="8d5a0d02-bc5b-47b4-bb05-7a600448432d"/>
    <ds:schemaRef ds:uri="1ffd90ac-bd9a-49d6-9d86-051bc386f88e"/>
  </ds:schemaRefs>
</ds:datastoreItem>
</file>

<file path=customXml/itemProps3.xml><?xml version="1.0" encoding="utf-8"?>
<ds:datastoreItem xmlns:ds="http://schemas.openxmlformats.org/officeDocument/2006/customXml" ds:itemID="{09B4CF68-A5F5-4084-85FE-A528101D4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Olson</dc:creator>
  <cp:keywords/>
  <dc:description/>
  <cp:lastModifiedBy>Dana Brilla</cp:lastModifiedBy>
  <cp:revision>34</cp:revision>
  <dcterms:created xsi:type="dcterms:W3CDTF">2024-07-29T19:00:00Z</dcterms:created>
  <dcterms:modified xsi:type="dcterms:W3CDTF">2024-07-30T18:53:00Z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0x010100D2A46B680D937B4DA66A1CB7F58855E5</vt:lpwstr>
  </property>
  <property fmtid="{D5CDD505-2E9C-101B-9397-08002B2CF9AE}" pid="3" name="MediaServiceImageTags">
    <vt:lpwstr/>
  </property>
</Properties>
</file>